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FA" w:rsidRPr="009C15B8" w:rsidRDefault="00367C7E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</w:t>
      </w:r>
      <w:r w:rsidR="00AA636C" w:rsidRPr="009C15B8">
        <w:rPr>
          <w:b/>
          <w:sz w:val="32"/>
          <w:szCs w:val="32"/>
        </w:rPr>
        <w:t xml:space="preserve">                          </w:t>
      </w:r>
      <w:r w:rsidRPr="009C15B8">
        <w:rPr>
          <w:b/>
          <w:sz w:val="32"/>
          <w:szCs w:val="32"/>
        </w:rPr>
        <w:t xml:space="preserve">  </w:t>
      </w:r>
      <w:r w:rsidR="00B90C22" w:rsidRPr="009C15B8">
        <w:rPr>
          <w:b/>
          <w:sz w:val="32"/>
          <w:szCs w:val="32"/>
        </w:rPr>
        <w:t>План работы муниципального методического совета</w:t>
      </w:r>
    </w:p>
    <w:p w:rsidR="00367C7E" w:rsidRPr="009C15B8" w:rsidRDefault="00367C7E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</w:t>
      </w:r>
      <w:r w:rsidR="00AA636C" w:rsidRPr="009C15B8">
        <w:rPr>
          <w:b/>
          <w:sz w:val="32"/>
          <w:szCs w:val="32"/>
        </w:rPr>
        <w:t xml:space="preserve">                                </w:t>
      </w:r>
      <w:r w:rsidRPr="009C15B8">
        <w:rPr>
          <w:b/>
          <w:sz w:val="32"/>
          <w:szCs w:val="32"/>
        </w:rPr>
        <w:t xml:space="preserve"> Красногорского района</w:t>
      </w:r>
    </w:p>
    <w:p w:rsidR="00367C7E" w:rsidRPr="009C15B8" w:rsidRDefault="00367C7E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 </w:t>
      </w:r>
      <w:r w:rsidR="00AA636C" w:rsidRPr="009C15B8">
        <w:rPr>
          <w:b/>
          <w:sz w:val="32"/>
          <w:szCs w:val="32"/>
        </w:rPr>
        <w:t xml:space="preserve">                                  </w:t>
      </w:r>
      <w:r w:rsidRPr="009C15B8">
        <w:rPr>
          <w:b/>
          <w:sz w:val="32"/>
          <w:szCs w:val="32"/>
        </w:rPr>
        <w:t xml:space="preserve"> на 2022 учебный год.</w:t>
      </w:r>
    </w:p>
    <w:p w:rsidR="000A33CE" w:rsidRPr="009C15B8" w:rsidRDefault="000A33CE">
      <w:pPr>
        <w:rPr>
          <w:b/>
          <w:sz w:val="32"/>
          <w:szCs w:val="32"/>
        </w:rPr>
      </w:pPr>
    </w:p>
    <w:p w:rsidR="000A33CE" w:rsidRPr="009C15B8" w:rsidRDefault="008C7223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                   </w:t>
      </w:r>
      <w:r w:rsidR="000A33CE" w:rsidRPr="009C15B8">
        <w:rPr>
          <w:b/>
          <w:sz w:val="32"/>
          <w:szCs w:val="32"/>
        </w:rPr>
        <w:t>Приоритетные направления и задачи:</w:t>
      </w:r>
    </w:p>
    <w:p w:rsidR="000A33CE" w:rsidRDefault="000A33CE" w:rsidP="001844C2">
      <w:pPr>
        <w:jc w:val="both"/>
        <w:rPr>
          <w:sz w:val="28"/>
          <w:szCs w:val="28"/>
        </w:rPr>
      </w:pPr>
      <w:r w:rsidRPr="000A33CE">
        <w:rPr>
          <w:sz w:val="28"/>
          <w:szCs w:val="28"/>
        </w:rPr>
        <w:t>1.Координация деятельности районных методических объединений</w:t>
      </w:r>
      <w:r>
        <w:rPr>
          <w:sz w:val="28"/>
          <w:szCs w:val="28"/>
        </w:rPr>
        <w:t>, направленной на развитие методического обеспечения образовательного процесса.</w:t>
      </w:r>
    </w:p>
    <w:p w:rsidR="000A33CE" w:rsidRDefault="000A33CE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2.Разработка основных направлений методической работы ММО.</w:t>
      </w:r>
    </w:p>
    <w:p w:rsidR="000A33CE" w:rsidRDefault="000A33CE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5C3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методической деятельности в образовательных организациях района, направленной на освоение новых педагогических технологий, апробацию учебно-методических комплексов и т.д</w:t>
      </w:r>
      <w:proofErr w:type="gramStart"/>
      <w:r>
        <w:rPr>
          <w:sz w:val="28"/>
          <w:szCs w:val="28"/>
        </w:rPr>
        <w:t>..</w:t>
      </w:r>
      <w:proofErr w:type="gramEnd"/>
    </w:p>
    <w:p w:rsidR="000A33CE" w:rsidRDefault="00A85C34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33CE">
        <w:rPr>
          <w:sz w:val="28"/>
          <w:szCs w:val="28"/>
        </w:rPr>
        <w:t>Организация консультирования педагогов района</w:t>
      </w:r>
      <w:r>
        <w:rPr>
          <w:sz w:val="28"/>
          <w:szCs w:val="28"/>
        </w:rPr>
        <w:t xml:space="preserve"> по проблемам совершенствования профессионального мастерства, методики проведения различного вида занятий и их учебно-методического и материально-технического обеспечения.</w:t>
      </w:r>
    </w:p>
    <w:p w:rsidR="00A85C34" w:rsidRDefault="00A85C34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мероприятий по обобщению и распространению педагогического опыта учителей района.</w:t>
      </w:r>
    </w:p>
    <w:p w:rsidR="00A85C34" w:rsidRDefault="00A85C34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6. Выявление, обобщение и распространение педагогического положительного  опыта творчески  работающих учителей района.</w:t>
      </w:r>
    </w:p>
    <w:p w:rsidR="001844C2" w:rsidRDefault="001844C2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Профессиональное становление молодых педагогов.</w:t>
      </w:r>
    </w:p>
    <w:p w:rsidR="0085732C" w:rsidRDefault="0085732C" w:rsidP="001844C2">
      <w:pPr>
        <w:jc w:val="both"/>
        <w:rPr>
          <w:sz w:val="28"/>
          <w:szCs w:val="28"/>
        </w:rPr>
      </w:pPr>
    </w:p>
    <w:p w:rsidR="008E4730" w:rsidRPr="009C15B8" w:rsidRDefault="0085732C" w:rsidP="001844C2">
      <w:pPr>
        <w:jc w:val="both"/>
        <w:rPr>
          <w:b/>
          <w:sz w:val="28"/>
          <w:szCs w:val="28"/>
        </w:rPr>
      </w:pPr>
      <w:r w:rsidRPr="009C15B8">
        <w:rPr>
          <w:b/>
          <w:sz w:val="28"/>
          <w:szCs w:val="28"/>
        </w:rPr>
        <w:lastRenderedPageBreak/>
        <w:t xml:space="preserve">             </w:t>
      </w:r>
      <w:r w:rsidR="004923FF" w:rsidRPr="009C15B8">
        <w:rPr>
          <w:b/>
          <w:sz w:val="28"/>
          <w:szCs w:val="28"/>
        </w:rPr>
        <w:t xml:space="preserve">                                      </w:t>
      </w:r>
      <w:r w:rsidRPr="009C15B8">
        <w:rPr>
          <w:b/>
          <w:sz w:val="28"/>
          <w:szCs w:val="28"/>
        </w:rPr>
        <w:t xml:space="preserve"> Проведение заседаний методического совета.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1381"/>
        <w:gridCol w:w="5423"/>
        <w:gridCol w:w="2977"/>
      </w:tblGrid>
      <w:tr w:rsidR="008E4730" w:rsidTr="00AA636C">
        <w:tc>
          <w:tcPr>
            <w:tcW w:w="534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8E4730" w:rsidRDefault="00127FF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381" w:type="dxa"/>
          </w:tcPr>
          <w:p w:rsidR="008E4730" w:rsidRDefault="00127FF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5423" w:type="dxa"/>
          </w:tcPr>
          <w:p w:rsidR="008E4730" w:rsidRDefault="00127FF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 рассмотрения</w:t>
            </w:r>
            <w:r w:rsidR="006F0FAC">
              <w:rPr>
                <w:sz w:val="28"/>
                <w:szCs w:val="28"/>
              </w:rPr>
              <w:t>, документы</w:t>
            </w:r>
          </w:p>
        </w:tc>
        <w:tc>
          <w:tcPr>
            <w:tcW w:w="2977" w:type="dxa"/>
          </w:tcPr>
          <w:p w:rsidR="008E4730" w:rsidRDefault="006F0FAC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E4730" w:rsidTr="00AA636C">
        <w:tc>
          <w:tcPr>
            <w:tcW w:w="534" w:type="dxa"/>
          </w:tcPr>
          <w:p w:rsidR="008E4730" w:rsidRDefault="006F0FAC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E4730" w:rsidRDefault="006F0FAC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планах работы ММО на 2022 учебный год.</w:t>
            </w:r>
          </w:p>
          <w:p w:rsidR="006F0FAC" w:rsidRDefault="006F0FAC" w:rsidP="006F0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методическом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сопро-вождении</w:t>
            </w:r>
            <w:proofErr w:type="spellEnd"/>
            <w:r>
              <w:rPr>
                <w:sz w:val="28"/>
                <w:szCs w:val="28"/>
              </w:rPr>
              <w:t xml:space="preserve"> формирования  и оценки функциональной грамотности обучающихся</w:t>
            </w:r>
          </w:p>
        </w:tc>
        <w:tc>
          <w:tcPr>
            <w:tcW w:w="1381" w:type="dxa"/>
          </w:tcPr>
          <w:p w:rsidR="008E4730" w:rsidRDefault="006F0FAC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423" w:type="dxa"/>
          </w:tcPr>
          <w:p w:rsidR="008E4730" w:rsidRDefault="006F0FAC" w:rsidP="0084623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46230">
              <w:rPr>
                <w:sz w:val="28"/>
                <w:szCs w:val="28"/>
              </w:rPr>
              <w:t>Утвердить планы работы ММО.</w:t>
            </w:r>
          </w:p>
          <w:p w:rsidR="00846230" w:rsidRDefault="00846230" w:rsidP="0084623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к сведению план районных мероприятий.</w:t>
            </w:r>
          </w:p>
          <w:p w:rsidR="00846230" w:rsidRDefault="00846230" w:rsidP="0084623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направления работы по функциональной грамотности.</w:t>
            </w:r>
          </w:p>
          <w:p w:rsidR="00846230" w:rsidRPr="00846230" w:rsidRDefault="00846230" w:rsidP="008462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совещания ММС)</w:t>
            </w:r>
          </w:p>
        </w:tc>
        <w:tc>
          <w:tcPr>
            <w:tcW w:w="297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  <w:p w:rsidR="00846230" w:rsidRDefault="00846230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Т.К.. 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846230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8E4730" w:rsidRDefault="00CB73F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ММО по теме «Педагогическое сопровождение учащихся с низкими образовательными результатами».</w:t>
            </w:r>
          </w:p>
        </w:tc>
        <w:tc>
          <w:tcPr>
            <w:tcW w:w="1381" w:type="dxa"/>
          </w:tcPr>
          <w:p w:rsidR="008E4730" w:rsidRDefault="00CB73F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23" w:type="dxa"/>
          </w:tcPr>
          <w:p w:rsidR="008E4730" w:rsidRDefault="00D06059" w:rsidP="00D060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06059">
              <w:rPr>
                <w:sz w:val="28"/>
                <w:szCs w:val="28"/>
              </w:rPr>
              <w:t>Анализ результатов</w:t>
            </w:r>
            <w:r>
              <w:rPr>
                <w:sz w:val="28"/>
                <w:szCs w:val="28"/>
              </w:rPr>
              <w:t xml:space="preserve"> ВПР, тренировочных работ по предметам ОГЭ и ЕГЭ.</w:t>
            </w:r>
          </w:p>
          <w:p w:rsidR="00D06059" w:rsidRDefault="00D06059" w:rsidP="00D060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педагогов по преодолению проблемы неуспеваемости учащихся (из опыта работы</w:t>
            </w:r>
            <w:r w:rsidR="001922A6">
              <w:rPr>
                <w:sz w:val="28"/>
                <w:szCs w:val="28"/>
              </w:rPr>
              <w:t>).</w:t>
            </w:r>
          </w:p>
          <w:p w:rsidR="001922A6" w:rsidRPr="00D06059" w:rsidRDefault="001922A6" w:rsidP="00D060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совещания ММС)</w:t>
            </w:r>
          </w:p>
        </w:tc>
        <w:tc>
          <w:tcPr>
            <w:tcW w:w="2977" w:type="dxa"/>
          </w:tcPr>
          <w:p w:rsidR="008E4730" w:rsidRDefault="00CB73F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1922A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8E4730" w:rsidRDefault="001922A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августовскому педсовету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Планы заседаний предметных ММО. Определение выступающих педагогов на конференции и на секциях.</w:t>
            </w:r>
          </w:p>
        </w:tc>
        <w:tc>
          <w:tcPr>
            <w:tcW w:w="1381" w:type="dxa"/>
          </w:tcPr>
          <w:p w:rsidR="008E4730" w:rsidRDefault="001922A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423" w:type="dxa"/>
          </w:tcPr>
          <w:p w:rsidR="008E4730" w:rsidRDefault="001922A6" w:rsidP="001922A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планов работы предметных секций.</w:t>
            </w:r>
          </w:p>
          <w:p w:rsidR="001922A6" w:rsidRDefault="001922A6" w:rsidP="001922A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 выступлений педагогов на предметных секциях.</w:t>
            </w:r>
          </w:p>
          <w:p w:rsidR="001922A6" w:rsidRDefault="001922A6" w:rsidP="001922A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sz w:val="28"/>
                <w:szCs w:val="28"/>
              </w:rPr>
              <w:t>выступающих</w:t>
            </w:r>
            <w:proofErr w:type="gramEnd"/>
            <w:r>
              <w:rPr>
                <w:sz w:val="28"/>
                <w:szCs w:val="28"/>
              </w:rPr>
              <w:t xml:space="preserve"> на конференции.</w:t>
            </w:r>
          </w:p>
          <w:p w:rsidR="00517B09" w:rsidRPr="001922A6" w:rsidRDefault="00517B09" w:rsidP="00517B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заседания ММС)</w:t>
            </w:r>
          </w:p>
        </w:tc>
        <w:tc>
          <w:tcPr>
            <w:tcW w:w="2977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  <w:p w:rsidR="00517B09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Конкретизация плана и </w:t>
            </w:r>
            <w:r>
              <w:rPr>
                <w:sz w:val="28"/>
                <w:szCs w:val="28"/>
              </w:rPr>
              <w:lastRenderedPageBreak/>
              <w:t>рассматриваемых вопросов</w:t>
            </w:r>
            <w:r w:rsidR="00B54EDD">
              <w:rPr>
                <w:sz w:val="28"/>
                <w:szCs w:val="28"/>
              </w:rPr>
              <w:t xml:space="preserve"> на августовской педагогической конференции</w:t>
            </w:r>
          </w:p>
        </w:tc>
        <w:tc>
          <w:tcPr>
            <w:tcW w:w="1381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423" w:type="dxa"/>
          </w:tcPr>
          <w:p w:rsidR="008E4730" w:rsidRPr="00B54EDD" w:rsidRDefault="00B54EDD" w:rsidP="00B54ED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тем выступлений на </w:t>
            </w:r>
            <w:r>
              <w:rPr>
                <w:sz w:val="28"/>
                <w:szCs w:val="28"/>
              </w:rPr>
              <w:lastRenderedPageBreak/>
              <w:t>пленарном заседании и предметных секциях.</w:t>
            </w:r>
          </w:p>
        </w:tc>
        <w:tc>
          <w:tcPr>
            <w:tcW w:w="2977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Рожнова Т.К.</w:t>
            </w:r>
          </w:p>
          <w:p w:rsidR="00B54EDD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эффективности деятельности ММО за истекший период. Постановка</w:t>
            </w:r>
            <w:r w:rsidR="004923FF">
              <w:rPr>
                <w:sz w:val="28"/>
                <w:szCs w:val="28"/>
              </w:rPr>
              <w:t xml:space="preserve"> целей и </w:t>
            </w:r>
            <w:r>
              <w:rPr>
                <w:sz w:val="28"/>
                <w:szCs w:val="28"/>
              </w:rPr>
              <w:t xml:space="preserve"> задач </w:t>
            </w:r>
            <w:r w:rsidR="004923FF">
              <w:rPr>
                <w:sz w:val="28"/>
                <w:szCs w:val="28"/>
              </w:rPr>
              <w:t xml:space="preserve"> на следующий год.</w:t>
            </w:r>
          </w:p>
        </w:tc>
        <w:tc>
          <w:tcPr>
            <w:tcW w:w="1381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423" w:type="dxa"/>
          </w:tcPr>
          <w:p w:rsidR="008E4730" w:rsidRPr="004923FF" w:rsidRDefault="004923FF" w:rsidP="004923FF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системы оценки достижения планируемых результатов, эффективности деятельности муниципальной методической службы.</w:t>
            </w:r>
          </w:p>
        </w:tc>
        <w:tc>
          <w:tcPr>
            <w:tcW w:w="2977" w:type="dxa"/>
          </w:tcPr>
          <w:p w:rsidR="008E4730" w:rsidRDefault="004923F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  <w:p w:rsidR="004923FF" w:rsidRDefault="004923F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</w:tr>
    </w:tbl>
    <w:p w:rsidR="000A33CE" w:rsidRDefault="000A33CE">
      <w:pPr>
        <w:rPr>
          <w:sz w:val="32"/>
          <w:szCs w:val="32"/>
        </w:rPr>
      </w:pPr>
    </w:p>
    <w:p w:rsidR="004C15BB" w:rsidRPr="009C15B8" w:rsidRDefault="004C15BB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                        Мероприятия ММО на 2022 год по направлению</w:t>
      </w:r>
    </w:p>
    <w:p w:rsidR="004C15BB" w:rsidRPr="009C15B8" w:rsidRDefault="004C15BB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«Формирование и оценка функциональной грамотности </w:t>
      </w:r>
      <w:proofErr w:type="gramStart"/>
      <w:r w:rsidRPr="009C15B8">
        <w:rPr>
          <w:b/>
          <w:sz w:val="32"/>
          <w:szCs w:val="32"/>
        </w:rPr>
        <w:t>обучающихся</w:t>
      </w:r>
      <w:proofErr w:type="gramEnd"/>
      <w:r w:rsidRPr="009C15B8">
        <w:rPr>
          <w:b/>
          <w:sz w:val="32"/>
          <w:szCs w:val="32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544"/>
        <w:gridCol w:w="4897"/>
        <w:gridCol w:w="1861"/>
        <w:gridCol w:w="2844"/>
        <w:gridCol w:w="4532"/>
      </w:tblGrid>
      <w:tr w:rsidR="001C1738" w:rsidTr="00C35C8D">
        <w:tc>
          <w:tcPr>
            <w:tcW w:w="436" w:type="dxa"/>
          </w:tcPr>
          <w:p w:rsidR="00A02085" w:rsidRDefault="00A02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952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6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52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4572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1C1738" w:rsidTr="00C35C8D">
        <w:tc>
          <w:tcPr>
            <w:tcW w:w="436" w:type="dxa"/>
          </w:tcPr>
          <w:p w:rsidR="00A02085" w:rsidRDefault="00AC6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952" w:type="dxa"/>
          </w:tcPr>
          <w:p w:rsidR="00A02085" w:rsidRPr="00D200D1" w:rsidRDefault="00AC6CF2" w:rsidP="00B232B8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Организация и проведение заседаний ММО по теме «Формирование и оценка функцио</w:t>
            </w:r>
            <w:r w:rsidR="00B232B8" w:rsidRPr="00D200D1">
              <w:rPr>
                <w:sz w:val="28"/>
                <w:szCs w:val="28"/>
              </w:rPr>
              <w:t xml:space="preserve">нальной грамотности обучающихся» </w:t>
            </w:r>
            <w:r w:rsidRPr="00D200D1">
              <w:rPr>
                <w:sz w:val="28"/>
                <w:szCs w:val="28"/>
              </w:rPr>
              <w:t>Приоритетные задачи на 2022 год</w:t>
            </w:r>
            <w:r w:rsidR="00D200D1" w:rsidRPr="00D200D1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</w:tcPr>
          <w:p w:rsidR="00A02085" w:rsidRPr="00D200D1" w:rsidRDefault="00AC6CF2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январь</w:t>
            </w:r>
          </w:p>
        </w:tc>
        <w:tc>
          <w:tcPr>
            <w:tcW w:w="2852" w:type="dxa"/>
          </w:tcPr>
          <w:p w:rsidR="00A02085" w:rsidRPr="00D200D1" w:rsidRDefault="00AC6CF2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Рожнова Т.К.</w:t>
            </w:r>
          </w:p>
        </w:tc>
        <w:tc>
          <w:tcPr>
            <w:tcW w:w="4572" w:type="dxa"/>
          </w:tcPr>
          <w:p w:rsidR="00A02085" w:rsidRPr="00D200D1" w:rsidRDefault="00857848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 xml:space="preserve">Утверждается план работы. Размещение плана работы на сайте комитета по образованию в рубрике «Функциональная грамотность» </w:t>
            </w:r>
            <w:proofErr w:type="gramStart"/>
            <w:r w:rsidRPr="00D200D1">
              <w:rPr>
                <w:sz w:val="28"/>
                <w:szCs w:val="28"/>
              </w:rPr>
              <w:t>м</w:t>
            </w:r>
            <w:proofErr w:type="gramEnd"/>
            <w:r w:rsidRPr="00D200D1">
              <w:rPr>
                <w:sz w:val="28"/>
                <w:szCs w:val="28"/>
              </w:rPr>
              <w:t xml:space="preserve"> «Методическая работа»</w:t>
            </w:r>
          </w:p>
        </w:tc>
      </w:tr>
      <w:tr w:rsidR="001C1738" w:rsidRPr="00D200D1" w:rsidTr="00C35C8D">
        <w:tc>
          <w:tcPr>
            <w:tcW w:w="436" w:type="dxa"/>
          </w:tcPr>
          <w:p w:rsidR="00A02085" w:rsidRDefault="00857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952" w:type="dxa"/>
          </w:tcPr>
          <w:p w:rsidR="00A02085" w:rsidRPr="00D200D1" w:rsidRDefault="00857848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D200D1">
              <w:rPr>
                <w:sz w:val="28"/>
                <w:szCs w:val="28"/>
              </w:rPr>
              <w:t>сформированности</w:t>
            </w:r>
            <w:proofErr w:type="spellEnd"/>
            <w:r w:rsidRPr="00D200D1">
              <w:rPr>
                <w:sz w:val="28"/>
                <w:szCs w:val="28"/>
              </w:rPr>
              <w:t xml:space="preserve"> </w:t>
            </w:r>
            <w:r w:rsidR="004D5CE1" w:rsidRPr="00D200D1">
              <w:rPr>
                <w:sz w:val="28"/>
                <w:szCs w:val="28"/>
              </w:rPr>
              <w:t xml:space="preserve">компонентов </w:t>
            </w:r>
            <w:r w:rsidRPr="00D200D1">
              <w:rPr>
                <w:sz w:val="28"/>
                <w:szCs w:val="28"/>
              </w:rPr>
              <w:t>функциональной грамотности</w:t>
            </w:r>
            <w:r w:rsidR="004D5CE1" w:rsidRPr="00D200D1">
              <w:rPr>
                <w:sz w:val="28"/>
                <w:szCs w:val="28"/>
              </w:rPr>
              <w:t xml:space="preserve"> (7,8 </w:t>
            </w:r>
            <w:proofErr w:type="spellStart"/>
            <w:r w:rsidR="004D5CE1" w:rsidRPr="00D200D1">
              <w:rPr>
                <w:sz w:val="28"/>
                <w:szCs w:val="28"/>
              </w:rPr>
              <w:t>кл</w:t>
            </w:r>
            <w:proofErr w:type="spellEnd"/>
            <w:r w:rsidR="004D5CE1" w:rsidRPr="00D200D1">
              <w:rPr>
                <w:sz w:val="28"/>
                <w:szCs w:val="28"/>
              </w:rPr>
              <w:t xml:space="preserve">.) Диагностические работы для других категорий </w:t>
            </w:r>
            <w:r w:rsidR="004D5CE1" w:rsidRPr="00D200D1">
              <w:rPr>
                <w:sz w:val="28"/>
                <w:szCs w:val="28"/>
              </w:rPr>
              <w:lastRenderedPageBreak/>
              <w:t>обучающихся.</w:t>
            </w:r>
          </w:p>
        </w:tc>
        <w:tc>
          <w:tcPr>
            <w:tcW w:w="1866" w:type="dxa"/>
          </w:tcPr>
          <w:p w:rsidR="00A02085" w:rsidRPr="00D200D1" w:rsidRDefault="004D5CE1">
            <w:pPr>
              <w:rPr>
                <w:sz w:val="28"/>
                <w:szCs w:val="28"/>
              </w:rPr>
            </w:pPr>
            <w:proofErr w:type="gramStart"/>
            <w:r w:rsidRPr="00D200D1">
              <w:rPr>
                <w:sz w:val="28"/>
                <w:szCs w:val="28"/>
              </w:rPr>
              <w:lastRenderedPageBreak/>
              <w:t>ф</w:t>
            </w:r>
            <w:proofErr w:type="gramEnd"/>
            <w:r w:rsidRPr="00D200D1">
              <w:rPr>
                <w:sz w:val="28"/>
                <w:szCs w:val="28"/>
              </w:rPr>
              <w:t>евраль</w:t>
            </w:r>
          </w:p>
        </w:tc>
        <w:tc>
          <w:tcPr>
            <w:tcW w:w="2852" w:type="dxa"/>
          </w:tcPr>
          <w:p w:rsidR="00A02085" w:rsidRPr="00D200D1" w:rsidRDefault="004D5CE1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 xml:space="preserve">Руководители координационного совета по формированию и </w:t>
            </w:r>
            <w:r w:rsidRPr="00D200D1">
              <w:rPr>
                <w:sz w:val="28"/>
                <w:szCs w:val="28"/>
              </w:rPr>
              <w:lastRenderedPageBreak/>
              <w:t>оценке функциональной грамотности.</w:t>
            </w:r>
          </w:p>
        </w:tc>
        <w:tc>
          <w:tcPr>
            <w:tcW w:w="4572" w:type="dxa"/>
          </w:tcPr>
          <w:p w:rsidR="00A02085" w:rsidRPr="00D200D1" w:rsidRDefault="004D5CE1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lastRenderedPageBreak/>
              <w:t>Итоги мониторинга размещаются на школьных сайтах.</w:t>
            </w:r>
          </w:p>
        </w:tc>
      </w:tr>
      <w:tr w:rsidR="001C1738" w:rsidTr="00C35C8D">
        <w:tc>
          <w:tcPr>
            <w:tcW w:w="436" w:type="dxa"/>
          </w:tcPr>
          <w:p w:rsidR="00A02085" w:rsidRDefault="004D5C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4952" w:type="dxa"/>
          </w:tcPr>
          <w:p w:rsidR="00A02085" w:rsidRDefault="001C17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и проведение заседаний ММО по теме «Соотношение содержательных областей компонентов функциональной грамотности с предметными знаниями», «Модели заданий в формате </w:t>
            </w:r>
            <w:r>
              <w:rPr>
                <w:sz w:val="32"/>
                <w:szCs w:val="32"/>
                <w:lang w:val="en-US"/>
              </w:rPr>
              <w:t>PISA</w:t>
            </w:r>
            <w:r w:rsidRPr="001C173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по формированию ФГ на уроках и во внеурочной деятельности».</w:t>
            </w:r>
          </w:p>
          <w:p w:rsidR="001C1738" w:rsidRPr="001C1738" w:rsidRDefault="001C17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Практикумы, проекты, выступления по теме «Формируем функциональную грамотность»</w:t>
            </w:r>
            <w:r w:rsidR="00D200D1">
              <w:rPr>
                <w:sz w:val="32"/>
                <w:szCs w:val="32"/>
              </w:rPr>
              <w:t>.</w:t>
            </w:r>
          </w:p>
        </w:tc>
        <w:tc>
          <w:tcPr>
            <w:tcW w:w="1866" w:type="dxa"/>
          </w:tcPr>
          <w:p w:rsidR="00A02085" w:rsidRDefault="001C17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52" w:type="dxa"/>
          </w:tcPr>
          <w:p w:rsidR="00A02085" w:rsidRDefault="00A67E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4572" w:type="dxa"/>
          </w:tcPr>
          <w:p w:rsidR="00A02085" w:rsidRDefault="009C5B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профессиональной компетентности  педагогов в вопросах формирования ФГ.</w:t>
            </w:r>
          </w:p>
          <w:p w:rsidR="009C5B48" w:rsidRDefault="009C5B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Внедрение современных технологий, методов, приемов по формированию ФГ.</w:t>
            </w:r>
          </w:p>
        </w:tc>
      </w:tr>
      <w:tr w:rsidR="001C1738" w:rsidTr="00C35C8D">
        <w:tc>
          <w:tcPr>
            <w:tcW w:w="436" w:type="dxa"/>
          </w:tcPr>
          <w:p w:rsidR="00A02085" w:rsidRDefault="002B7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952" w:type="dxa"/>
          </w:tcPr>
          <w:p w:rsidR="00A02085" w:rsidRDefault="002B7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результатов педагогической диагностики в муниципалитете, формирование перечня актуальных методических вопросов формирования ФГ обучающихся, разработка плана проекта работы ММС на следующий год</w:t>
            </w:r>
            <w:r w:rsidR="00D200D1">
              <w:rPr>
                <w:sz w:val="32"/>
                <w:szCs w:val="32"/>
              </w:rPr>
              <w:t>.</w:t>
            </w:r>
          </w:p>
        </w:tc>
        <w:tc>
          <w:tcPr>
            <w:tcW w:w="1866" w:type="dxa"/>
          </w:tcPr>
          <w:p w:rsidR="00A02085" w:rsidRDefault="008D3C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852" w:type="dxa"/>
          </w:tcPr>
          <w:p w:rsidR="00A02085" w:rsidRDefault="002B7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4572" w:type="dxa"/>
          </w:tcPr>
          <w:p w:rsidR="00A02085" w:rsidRDefault="002B7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Выявление уровня </w:t>
            </w:r>
            <w:proofErr w:type="spellStart"/>
            <w:r>
              <w:rPr>
                <w:sz w:val="32"/>
                <w:szCs w:val="32"/>
              </w:rPr>
              <w:t>сформированности</w:t>
            </w:r>
            <w:proofErr w:type="spellEnd"/>
            <w:r w:rsidR="008D3C99">
              <w:rPr>
                <w:sz w:val="32"/>
                <w:szCs w:val="32"/>
              </w:rPr>
              <w:t xml:space="preserve"> компонентов ФГ, сравнительный анализ, принятие решений для дальнейшей корректировки и планирования работы ММО по данному направлению</w:t>
            </w:r>
            <w:r w:rsidR="00D200D1">
              <w:rPr>
                <w:sz w:val="32"/>
                <w:szCs w:val="32"/>
              </w:rPr>
              <w:t>.</w:t>
            </w:r>
          </w:p>
        </w:tc>
      </w:tr>
    </w:tbl>
    <w:p w:rsidR="00DA637D" w:rsidRDefault="00DA637D">
      <w:pPr>
        <w:rPr>
          <w:sz w:val="32"/>
          <w:szCs w:val="32"/>
        </w:rPr>
      </w:pPr>
    </w:p>
    <w:p w:rsidR="005D0454" w:rsidRPr="009C15B8" w:rsidRDefault="005D0454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                          Организационные направления работы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4252"/>
        <w:gridCol w:w="2771"/>
      </w:tblGrid>
      <w:tr w:rsidR="005D0454" w:rsidTr="00D20AF4">
        <w:tc>
          <w:tcPr>
            <w:tcW w:w="675" w:type="dxa"/>
          </w:tcPr>
          <w:p w:rsidR="005D0454" w:rsidRDefault="005D04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088" w:type="dxa"/>
          </w:tcPr>
          <w:p w:rsidR="005D0454" w:rsidRDefault="005D04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Содержание работы</w:t>
            </w:r>
          </w:p>
        </w:tc>
        <w:tc>
          <w:tcPr>
            <w:tcW w:w="4252" w:type="dxa"/>
          </w:tcPr>
          <w:p w:rsidR="005D0454" w:rsidRDefault="00D20A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Ответственные</w:t>
            </w:r>
          </w:p>
        </w:tc>
        <w:tc>
          <w:tcPr>
            <w:tcW w:w="2771" w:type="dxa"/>
          </w:tcPr>
          <w:p w:rsidR="005D0454" w:rsidRDefault="00D20A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Сроки</w:t>
            </w:r>
          </w:p>
        </w:tc>
      </w:tr>
      <w:tr w:rsidR="005D0454" w:rsidTr="00D20AF4">
        <w:tc>
          <w:tcPr>
            <w:tcW w:w="675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условий для непрерывного повышения квалификации педагогических и руководящих работников.</w:t>
            </w:r>
          </w:p>
        </w:tc>
        <w:tc>
          <w:tcPr>
            <w:tcW w:w="4252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354E63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ОО</w:t>
            </w:r>
          </w:p>
          <w:p w:rsidR="00354E63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</w:t>
            </w:r>
            <w:r w:rsidR="00354E63">
              <w:rPr>
                <w:sz w:val="32"/>
                <w:szCs w:val="32"/>
              </w:rPr>
              <w:t xml:space="preserve"> года</w:t>
            </w:r>
          </w:p>
        </w:tc>
      </w:tr>
      <w:tr w:rsidR="005D0454" w:rsidTr="00D20AF4">
        <w:tc>
          <w:tcPr>
            <w:tcW w:w="675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Состояние работы по организации на</w:t>
            </w:r>
            <w:r w:rsidR="00980822">
              <w:rPr>
                <w:sz w:val="32"/>
                <w:szCs w:val="32"/>
              </w:rPr>
              <w:t>ставничества в ОО района. Работа Школы молодого педагога.</w:t>
            </w:r>
          </w:p>
        </w:tc>
        <w:tc>
          <w:tcPr>
            <w:tcW w:w="4252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  <w:p w:rsidR="00980822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Барышникова Р.В.</w:t>
            </w:r>
          </w:p>
        </w:tc>
        <w:tc>
          <w:tcPr>
            <w:tcW w:w="2771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5D0454" w:rsidTr="00D20AF4">
        <w:tc>
          <w:tcPr>
            <w:tcW w:w="675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и проведение районных мероприятий: «Учитель года», «Педагогический дебют», «Воспитатель года», «Фестиваль педагогических идей», тематически</w:t>
            </w:r>
            <w:r w:rsidR="00B232B8">
              <w:rPr>
                <w:sz w:val="32"/>
                <w:szCs w:val="32"/>
              </w:rPr>
              <w:t>х конкурсов, мероприятий</w:t>
            </w:r>
            <w:r>
              <w:rPr>
                <w:sz w:val="32"/>
                <w:szCs w:val="32"/>
              </w:rPr>
              <w:t>, запланированных ММО района.</w:t>
            </w:r>
          </w:p>
        </w:tc>
        <w:tc>
          <w:tcPr>
            <w:tcW w:w="4252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980822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5D0454" w:rsidTr="00D20AF4">
        <w:tc>
          <w:tcPr>
            <w:tcW w:w="675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Размещение и обновление материалов о проделанной работе на сайтах ОО и комитета по образованию, районной газете «Восход»</w:t>
            </w:r>
            <w:r w:rsidR="00B232B8">
              <w:rPr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45262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452624" w:rsidTr="00D20AF4">
        <w:tc>
          <w:tcPr>
            <w:tcW w:w="675" w:type="dxa"/>
          </w:tcPr>
          <w:p w:rsidR="0045262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088" w:type="dxa"/>
          </w:tcPr>
          <w:p w:rsidR="0045262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Оказание методической помощи молодым педагогам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Консультирование по </w:t>
            </w:r>
            <w:r w:rsidR="008C7223">
              <w:rPr>
                <w:sz w:val="32"/>
                <w:szCs w:val="32"/>
              </w:rPr>
              <w:t>вопросам, вызывающим затруднения в учебно-воспитательном процессе, всех категорий педагогических работников.</w:t>
            </w:r>
          </w:p>
        </w:tc>
        <w:tc>
          <w:tcPr>
            <w:tcW w:w="4252" w:type="dxa"/>
          </w:tcPr>
          <w:p w:rsidR="00452624" w:rsidRDefault="008C7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8C7223" w:rsidRDefault="008C7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452624" w:rsidRDefault="008C7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Постоянно</w:t>
            </w:r>
          </w:p>
        </w:tc>
      </w:tr>
    </w:tbl>
    <w:p w:rsidR="005D0454" w:rsidRPr="00367C7E" w:rsidRDefault="005D0454">
      <w:pPr>
        <w:rPr>
          <w:sz w:val="32"/>
          <w:szCs w:val="32"/>
        </w:rPr>
      </w:pPr>
    </w:p>
    <w:sectPr w:rsidR="005D0454" w:rsidRPr="00367C7E" w:rsidSect="00AA6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DAF"/>
    <w:multiLevelType w:val="hybridMultilevel"/>
    <w:tmpl w:val="F9F4C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05711"/>
    <w:multiLevelType w:val="hybridMultilevel"/>
    <w:tmpl w:val="A22E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4A96"/>
    <w:multiLevelType w:val="hybridMultilevel"/>
    <w:tmpl w:val="F4B6A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A355F"/>
    <w:multiLevelType w:val="hybridMultilevel"/>
    <w:tmpl w:val="36F4B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90083"/>
    <w:multiLevelType w:val="hybridMultilevel"/>
    <w:tmpl w:val="967EE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C22"/>
    <w:rsid w:val="000A33CE"/>
    <w:rsid w:val="00127FF9"/>
    <w:rsid w:val="00172ABA"/>
    <w:rsid w:val="001844C2"/>
    <w:rsid w:val="001922A6"/>
    <w:rsid w:val="001C1738"/>
    <w:rsid w:val="002B772D"/>
    <w:rsid w:val="00354E63"/>
    <w:rsid w:val="00367C7E"/>
    <w:rsid w:val="00452624"/>
    <w:rsid w:val="004923FF"/>
    <w:rsid w:val="004C15BB"/>
    <w:rsid w:val="004D5CE1"/>
    <w:rsid w:val="004F3DFA"/>
    <w:rsid w:val="0051019E"/>
    <w:rsid w:val="00517B09"/>
    <w:rsid w:val="005B160A"/>
    <w:rsid w:val="005D0454"/>
    <w:rsid w:val="00635613"/>
    <w:rsid w:val="006F0FAC"/>
    <w:rsid w:val="00771022"/>
    <w:rsid w:val="00846230"/>
    <w:rsid w:val="0085732C"/>
    <w:rsid w:val="00857848"/>
    <w:rsid w:val="008B22AD"/>
    <w:rsid w:val="008C7223"/>
    <w:rsid w:val="008D3C99"/>
    <w:rsid w:val="008E4730"/>
    <w:rsid w:val="00980822"/>
    <w:rsid w:val="009C15B8"/>
    <w:rsid w:val="009C5B48"/>
    <w:rsid w:val="00A02085"/>
    <w:rsid w:val="00A67E2D"/>
    <w:rsid w:val="00A85C34"/>
    <w:rsid w:val="00AA636C"/>
    <w:rsid w:val="00AC6CF2"/>
    <w:rsid w:val="00B232B8"/>
    <w:rsid w:val="00B54EDD"/>
    <w:rsid w:val="00B90C22"/>
    <w:rsid w:val="00C35C8D"/>
    <w:rsid w:val="00CB73F6"/>
    <w:rsid w:val="00D06059"/>
    <w:rsid w:val="00D200D1"/>
    <w:rsid w:val="00D20AF4"/>
    <w:rsid w:val="00DA637D"/>
    <w:rsid w:val="00E2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2022-01-26T05:45:00Z</cp:lastPrinted>
  <dcterms:created xsi:type="dcterms:W3CDTF">2022-01-17T07:43:00Z</dcterms:created>
  <dcterms:modified xsi:type="dcterms:W3CDTF">2022-01-26T05:56:00Z</dcterms:modified>
</cp:coreProperties>
</file>