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55" w:rsidRPr="002F1E55" w:rsidRDefault="002F1E55" w:rsidP="002F1E55">
      <w:pPr>
        <w:spacing w:after="0" w:line="240" w:lineRule="auto"/>
        <w:outlineLvl w:val="0"/>
        <w:rPr>
          <w:rFonts w:ascii="Gilroy SemiBold" w:eastAsia="Times New Roman" w:hAnsi="Gilroy SemiBold" w:cs="Times New Roman"/>
          <w:b/>
          <w:bCs/>
          <w:color w:val="1A1A1A"/>
          <w:kern w:val="36"/>
          <w:sz w:val="48"/>
          <w:szCs w:val="48"/>
        </w:rPr>
      </w:pPr>
      <w:r w:rsidRPr="002F1E55">
        <w:rPr>
          <w:rFonts w:ascii="Gilroy SemiBold" w:eastAsia="Times New Roman" w:hAnsi="Gilroy SemiBold" w:cs="Times New Roman"/>
          <w:b/>
          <w:bCs/>
          <w:color w:val="1A1A1A"/>
          <w:kern w:val="36"/>
          <w:sz w:val="48"/>
          <w:szCs w:val="48"/>
        </w:rPr>
        <w:t>Материальная поддержка опекунов (попечителей), приемных родителей, усыновителей</w:t>
      </w:r>
    </w:p>
    <w:p w:rsid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Единовременное пособие при передаче ребенка на воспитание в семью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Размер данного пособия в 2026 году составляет </w:t>
      </w:r>
      <w:r w:rsidRPr="002F1E55">
        <w:rPr>
          <w:rFonts w:ascii="Times New Roman" w:eastAsia="Times New Roman" w:hAnsi="Times New Roman" w:cs="Times New Roman"/>
          <w:b/>
          <w:i/>
          <w:sz w:val="24"/>
          <w:szCs w:val="24"/>
        </w:rPr>
        <w:t>28 450 рублей 45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В случае передачи на воспитание в семью двух и более детей единовременное пособие выплачивается на каждого ребенка.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Единовременное пособие при передаче ребенка на воспитание в семью назначается, если обращение за ним последовало не позднее шести месяцев со дня вынесения органом опеки и попечительства решения об установлении опеки (попечительства) или со дня заключения договора о передаче ребенка на воспитание в приемную семью.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(Федеральный закон от 19.05.1995 №81-ФЗ «О государственных пособиях гражданам, имеющим детей»).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      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b/>
          <w:bCs/>
          <w:sz w:val="24"/>
          <w:szCs w:val="24"/>
        </w:rPr>
        <w:t>Ежемесячное пособие на содержание ребенка в семье опекуна (попечителя), приемной семье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Размер данного пособия в 2026 году составляет </w:t>
      </w:r>
      <w:r w:rsidRPr="002F1E55">
        <w:rPr>
          <w:rFonts w:ascii="Times New Roman" w:eastAsia="Times New Roman" w:hAnsi="Times New Roman" w:cs="Times New Roman"/>
          <w:b/>
          <w:i/>
          <w:sz w:val="24"/>
          <w:szCs w:val="24"/>
        </w:rPr>
        <w:t>18 802 рубля 50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(Закон Алтайского края от 10.04.2007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    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Вознаграждение приемным родителям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Размер данного пособия в 2026 году составляет </w:t>
      </w:r>
      <w:r w:rsidRPr="002F1E55">
        <w:rPr>
          <w:rFonts w:ascii="Times New Roman" w:eastAsia="Times New Roman" w:hAnsi="Times New Roman" w:cs="Times New Roman"/>
          <w:b/>
          <w:i/>
          <w:sz w:val="24"/>
          <w:szCs w:val="24"/>
        </w:rPr>
        <w:t>4 279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рублей </w:t>
      </w:r>
      <w:r w:rsidRPr="002F1E55">
        <w:rPr>
          <w:rFonts w:ascii="Times New Roman" w:eastAsia="Times New Roman" w:hAnsi="Times New Roman" w:cs="Times New Roman"/>
          <w:b/>
          <w:sz w:val="24"/>
          <w:szCs w:val="24"/>
        </w:rPr>
        <w:t>73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копейки за каждого приемного ребенка.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Размер вознаграждения приемным родителям </w:t>
      </w:r>
      <w:r w:rsidRPr="002F1E55">
        <w:rPr>
          <w:rFonts w:ascii="Times New Roman" w:eastAsia="Times New Roman" w:hAnsi="Times New Roman" w:cs="Times New Roman"/>
          <w:b/>
          <w:sz w:val="24"/>
          <w:szCs w:val="24"/>
        </w:rPr>
        <w:t>увеличивается на 20 %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по одному из следующих оснований: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1) воспитание приемного ребенка, не достигшего трехлетнего возраста;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2) воспитание приемного ребенка-инвалида или ребенка с ограниченными возможностями здоровья (при наличии соответствующего заключения </w:t>
      </w:r>
      <w:proofErr w:type="spellStart"/>
      <w:r w:rsidRPr="002F1E55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комиссии).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(Закон Алтайского края от 25.12.2009 № 110-ЗС «О вознаграждении приемных родителей»).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br/>
      </w:r>
      <w:r w:rsidRPr="002F1E55">
        <w:rPr>
          <w:rFonts w:ascii="Times New Roman" w:eastAsia="Times New Roman" w:hAnsi="Times New Roman" w:cs="Times New Roman"/>
          <w:b/>
          <w:bCs/>
          <w:sz w:val="24"/>
          <w:szCs w:val="24"/>
        </w:rPr>
        <w:t>Единовременное пособие гражданам, усыновившим детей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Размер данного пособия в 2026 году составляет </w:t>
      </w:r>
      <w:r w:rsidRPr="002F1E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40 000 рублей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00 копеек.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Право на получение данного вида пособия имеет один из усыновителей. В случае усыновления двух и более детей пособие выплачивается на каждого ребенка.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Положения настоящего Закона не применяются в случаях усыновления отчимами и мачехами детей своих супругов (пасынков и падчериц).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(Закон Алтайского края от 06.09.2007 № 80-ЗС «О единовременном пособии гражданам, усыновившим детей» ред. от 07.11.2024).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В случае усыновления ребенка-инвалида, ребенка с ВИЧ-инфекцией, ребенка старше 7 лет, двоих детей и более, являющихся братьями или сестрами, размер единовременного пособия в 2026 году составляет </w:t>
      </w:r>
      <w:r w:rsidRPr="002F1E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217 384 рубля 58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копеек на каждого ребенка.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b/>
          <w:bCs/>
          <w:sz w:val="24"/>
          <w:szCs w:val="24"/>
        </w:rPr>
        <w:t>Ежемесячное пособие гражданам, усыновившим детей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Размер данного пособия в 2026 году составляет </w:t>
      </w:r>
      <w:r w:rsidRPr="002F1E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25 546 рублей 88</w:t>
      </w:r>
      <w:r w:rsidRPr="002F1E55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Данный вид пособия выплачивается гражданам, которые в установленном порядке усыновили одного или более одного ребенка, находившихся под опекой (попечительством) в течение года и более лет.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(Закон Алтайского края от 08.09.2003 № 39-ЗС «О пособии гражданам, усыновившим детей» ред. от 07.11.2024).</w:t>
      </w:r>
    </w:p>
    <w:p w:rsidR="002F1E55" w:rsidRPr="002F1E55" w:rsidRDefault="002F1E55" w:rsidP="002F1E55">
      <w:pPr>
        <w:spacing w:after="1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E5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131E" w:rsidRDefault="005F131E"/>
    <w:sectPr w:rsidR="005F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 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1E55"/>
    <w:rsid w:val="002F1E55"/>
    <w:rsid w:val="005F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E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F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</dc:creator>
  <cp:keywords/>
  <dc:description/>
  <cp:lastModifiedBy>opeka</cp:lastModifiedBy>
  <cp:revision>2</cp:revision>
  <cp:lastPrinted>2026-05-04T07:52:00Z</cp:lastPrinted>
  <dcterms:created xsi:type="dcterms:W3CDTF">2026-05-04T07:47:00Z</dcterms:created>
  <dcterms:modified xsi:type="dcterms:W3CDTF">2026-05-04T07:56:00Z</dcterms:modified>
</cp:coreProperties>
</file>